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74ECD1" w14:textId="77777777" w:rsidR="00613C79" w:rsidRPr="00872001" w:rsidRDefault="00613C79" w:rsidP="00613C79">
      <w:pPr>
        <w:pStyle w:val="30"/>
        <w:shd w:val="clear" w:color="auto" w:fill="auto"/>
        <w:jc w:val="center"/>
        <w:rPr>
          <w:rFonts w:ascii="PT Astra Serif" w:hAnsi="PT Astra Serif"/>
        </w:rPr>
      </w:pPr>
      <w:bookmarkStart w:id="0" w:name="_GoBack"/>
      <w:bookmarkEnd w:id="0"/>
      <w:r w:rsidRPr="00872001">
        <w:rPr>
          <w:rStyle w:val="3"/>
          <w:rFonts w:ascii="PT Astra Serif" w:hAnsi="PT Astra Serif"/>
          <w:b/>
          <w:bCs/>
          <w:color w:val="000000"/>
        </w:rPr>
        <w:t>ПОЯСНИТЕЛЬНАЯ ЗАПИСКА</w:t>
      </w:r>
    </w:p>
    <w:p w14:paraId="17B475DC" w14:textId="4A770F43" w:rsidR="00373488" w:rsidRDefault="00815214" w:rsidP="00815214">
      <w:pPr>
        <w:pStyle w:val="30"/>
        <w:shd w:val="clear" w:color="auto" w:fill="auto"/>
        <w:ind w:right="40"/>
        <w:jc w:val="center"/>
        <w:rPr>
          <w:rStyle w:val="3"/>
          <w:rFonts w:ascii="PT Astra Serif" w:hAnsi="PT Astra Serif"/>
          <w:b/>
          <w:bCs/>
          <w:color w:val="000000"/>
        </w:rPr>
      </w:pPr>
      <w:r w:rsidRPr="00815214">
        <w:rPr>
          <w:rStyle w:val="3"/>
          <w:rFonts w:ascii="PT Astra Serif" w:hAnsi="PT Astra Serif"/>
          <w:b/>
          <w:bCs/>
          <w:color w:val="000000"/>
        </w:rPr>
        <w:t>к проекту закона Ульяновской области «О внесении изменения в статью 2 Закона Ульяновской области «О перечне должностных лиц исполнительных органов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контроля (надзора)»</w:t>
      </w:r>
    </w:p>
    <w:p w14:paraId="011A38D7" w14:textId="77777777" w:rsidR="00533FF6" w:rsidRPr="00872001" w:rsidRDefault="00533FF6" w:rsidP="00373488">
      <w:pPr>
        <w:pStyle w:val="30"/>
        <w:shd w:val="clear" w:color="auto" w:fill="auto"/>
        <w:spacing w:line="240" w:lineRule="auto"/>
        <w:ind w:right="40"/>
        <w:jc w:val="center"/>
        <w:rPr>
          <w:rStyle w:val="3"/>
          <w:rFonts w:ascii="PT Astra Serif" w:hAnsi="PT Astra Serif"/>
          <w:b/>
          <w:bCs/>
          <w:color w:val="000000"/>
        </w:rPr>
      </w:pPr>
    </w:p>
    <w:p w14:paraId="66034142" w14:textId="18DD8540" w:rsidR="00613C79" w:rsidRPr="005A2519" w:rsidRDefault="00613C79" w:rsidP="001358E6">
      <w:pPr>
        <w:pStyle w:val="20"/>
        <w:shd w:val="clear" w:color="auto" w:fill="auto"/>
        <w:spacing w:before="0" w:line="360" w:lineRule="auto"/>
        <w:ind w:firstLine="709"/>
        <w:rPr>
          <w:rFonts w:ascii="PT Astra Serif" w:hAnsi="PT Astra Serif"/>
          <w:color w:val="000000" w:themeColor="text1"/>
        </w:rPr>
      </w:pPr>
      <w:r w:rsidRPr="00872001">
        <w:rPr>
          <w:rStyle w:val="2"/>
          <w:rFonts w:ascii="PT Astra Serif" w:hAnsi="PT Astra Serif"/>
          <w:color w:val="000000"/>
        </w:rPr>
        <w:t xml:space="preserve">Проект закона Ульяновской области </w:t>
      </w:r>
      <w:r w:rsidR="00815214" w:rsidRPr="00815214">
        <w:rPr>
          <w:rStyle w:val="2"/>
          <w:rFonts w:ascii="PT Astra Serif" w:hAnsi="PT Astra Serif"/>
          <w:color w:val="000000"/>
        </w:rPr>
        <w:t>«О внесении изменения в статью 2 Закона Ульяновской области «О перечне должностных лиц исполнительных органов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w:t>
      </w:r>
      <w:r w:rsidR="005958B6">
        <w:rPr>
          <w:rStyle w:val="2"/>
          <w:rFonts w:ascii="PT Astra Serif" w:hAnsi="PT Astra Serif"/>
          <w:color w:val="000000"/>
        </w:rPr>
        <w:t xml:space="preserve">                  </w:t>
      </w:r>
      <w:r w:rsidR="00815214" w:rsidRPr="00815214">
        <w:rPr>
          <w:rStyle w:val="2"/>
          <w:rFonts w:ascii="PT Astra Serif" w:hAnsi="PT Astra Serif"/>
          <w:color w:val="000000"/>
        </w:rPr>
        <w:t xml:space="preserve"> в области федерального государственного контроля (надзора</w:t>
      </w:r>
      <w:r w:rsidR="00454BED">
        <w:rPr>
          <w:rStyle w:val="2"/>
          <w:rFonts w:ascii="PT Astra Serif" w:hAnsi="PT Astra Serif"/>
          <w:color w:val="000000"/>
        </w:rPr>
        <w:t>)</w:t>
      </w:r>
      <w:r w:rsidRPr="00872001">
        <w:rPr>
          <w:rStyle w:val="2"/>
          <w:rFonts w:ascii="PT Astra Serif" w:hAnsi="PT Astra Serif"/>
          <w:color w:val="000000"/>
        </w:rPr>
        <w:t>»</w:t>
      </w:r>
      <w:r w:rsidR="00454BED">
        <w:rPr>
          <w:rStyle w:val="2"/>
          <w:rFonts w:ascii="PT Astra Serif" w:hAnsi="PT Astra Serif"/>
          <w:color w:val="000000"/>
        </w:rPr>
        <w:t xml:space="preserve"> </w:t>
      </w:r>
      <w:r w:rsidRPr="00872001">
        <w:rPr>
          <w:rStyle w:val="2"/>
          <w:rFonts w:ascii="PT Astra Serif" w:hAnsi="PT Astra Serif"/>
          <w:color w:val="000000"/>
        </w:rPr>
        <w:t>(далее – Проект) разработан</w:t>
      </w:r>
      <w:r w:rsidR="0057113E">
        <w:rPr>
          <w:rStyle w:val="2"/>
          <w:rFonts w:ascii="PT Astra Serif" w:hAnsi="PT Astra Serif"/>
          <w:color w:val="000000"/>
        </w:rPr>
        <w:t xml:space="preserve"> в связи с изменением штатной структуры </w:t>
      </w:r>
      <w:r w:rsidR="0057113E" w:rsidRPr="0057113E">
        <w:rPr>
          <w:rStyle w:val="2"/>
          <w:rFonts w:ascii="PT Astra Serif" w:hAnsi="PT Astra Serif"/>
          <w:color w:val="000000"/>
        </w:rPr>
        <w:t>Министерства искусства</w:t>
      </w:r>
      <w:r w:rsidR="005958B6">
        <w:rPr>
          <w:rStyle w:val="2"/>
          <w:rFonts w:ascii="PT Astra Serif" w:hAnsi="PT Astra Serif"/>
          <w:color w:val="000000"/>
        </w:rPr>
        <w:t xml:space="preserve">               </w:t>
      </w:r>
      <w:r w:rsidR="0057113E" w:rsidRPr="0057113E">
        <w:rPr>
          <w:rStyle w:val="2"/>
          <w:rFonts w:ascii="PT Astra Serif" w:hAnsi="PT Astra Serif"/>
          <w:color w:val="000000"/>
        </w:rPr>
        <w:t xml:space="preserve"> и культурной политики Ульяновской области</w:t>
      </w:r>
      <w:r w:rsidR="0057113E">
        <w:rPr>
          <w:rStyle w:val="2"/>
          <w:rFonts w:ascii="PT Astra Serif" w:hAnsi="PT Astra Serif"/>
          <w:color w:val="000000"/>
        </w:rPr>
        <w:t xml:space="preserve"> </w:t>
      </w:r>
      <w:r w:rsidRPr="00872001">
        <w:rPr>
          <w:rStyle w:val="2"/>
          <w:rFonts w:ascii="PT Astra Serif" w:hAnsi="PT Astra Serif"/>
          <w:color w:val="000000"/>
        </w:rPr>
        <w:t>в целях</w:t>
      </w:r>
      <w:r w:rsidR="0057113E">
        <w:rPr>
          <w:rStyle w:val="2"/>
          <w:rFonts w:ascii="PT Astra Serif" w:hAnsi="PT Astra Serif"/>
          <w:color w:val="000000"/>
        </w:rPr>
        <w:t xml:space="preserve"> </w:t>
      </w:r>
      <w:r w:rsidRPr="00872001">
        <w:rPr>
          <w:rStyle w:val="2"/>
          <w:rFonts w:ascii="PT Astra Serif" w:hAnsi="PT Astra Serif"/>
          <w:color w:val="000000"/>
        </w:rPr>
        <w:t xml:space="preserve">приведения </w:t>
      </w:r>
      <w:r w:rsidRPr="005A2519">
        <w:rPr>
          <w:rStyle w:val="2"/>
          <w:rFonts w:ascii="PT Astra Serif" w:hAnsi="PT Astra Serif"/>
          <w:color w:val="000000" w:themeColor="text1"/>
        </w:rPr>
        <w:t>перечня должностных лиц исполнительных органов Ульяновской области, уполномоченных составлять протоколы об отдельных административных правонарушениях</w:t>
      </w:r>
      <w:r w:rsidR="0057113E">
        <w:rPr>
          <w:rStyle w:val="2"/>
          <w:rFonts w:ascii="PT Astra Serif" w:hAnsi="PT Astra Serif"/>
          <w:color w:val="000000" w:themeColor="text1"/>
        </w:rPr>
        <w:t xml:space="preserve">, </w:t>
      </w:r>
      <w:r w:rsidR="005958B6">
        <w:rPr>
          <w:rStyle w:val="2"/>
          <w:rFonts w:ascii="PT Astra Serif" w:hAnsi="PT Astra Serif"/>
          <w:color w:val="000000" w:themeColor="text1"/>
        </w:rPr>
        <w:t>в соответстви</w:t>
      </w:r>
      <w:r w:rsidR="00561C5E">
        <w:rPr>
          <w:rStyle w:val="2"/>
          <w:rFonts w:ascii="PT Astra Serif" w:hAnsi="PT Astra Serif"/>
          <w:color w:val="000000" w:themeColor="text1"/>
        </w:rPr>
        <w:t>е</w:t>
      </w:r>
      <w:r w:rsidR="005958B6">
        <w:rPr>
          <w:rStyle w:val="2"/>
          <w:rFonts w:ascii="PT Astra Serif" w:hAnsi="PT Astra Serif"/>
          <w:color w:val="000000" w:themeColor="text1"/>
        </w:rPr>
        <w:t xml:space="preserve"> </w:t>
      </w:r>
      <w:r w:rsidR="0057113E">
        <w:rPr>
          <w:rStyle w:val="2"/>
          <w:rFonts w:ascii="PT Astra Serif" w:hAnsi="PT Astra Serif"/>
          <w:color w:val="000000" w:themeColor="text1"/>
        </w:rPr>
        <w:t xml:space="preserve">с указанным изменением. </w:t>
      </w:r>
    </w:p>
    <w:p w14:paraId="25EB60D0" w14:textId="14E117E3" w:rsidR="00613C79" w:rsidRPr="00872001" w:rsidRDefault="0057113E" w:rsidP="001358E6">
      <w:pPr>
        <w:pStyle w:val="20"/>
        <w:shd w:val="clear" w:color="auto" w:fill="auto"/>
        <w:spacing w:before="0" w:line="360" w:lineRule="auto"/>
        <w:ind w:firstLine="709"/>
        <w:rPr>
          <w:rFonts w:ascii="PT Astra Serif" w:hAnsi="PT Astra Serif"/>
          <w:color w:val="000000"/>
          <w:shd w:val="clear" w:color="auto" w:fill="FFFFFF"/>
        </w:rPr>
      </w:pPr>
      <w:r>
        <w:rPr>
          <w:rStyle w:val="2"/>
          <w:rFonts w:ascii="PT Astra Serif" w:hAnsi="PT Astra Serif"/>
          <w:color w:val="000000"/>
        </w:rPr>
        <w:t>П</w:t>
      </w:r>
      <w:r w:rsidR="00EF5600" w:rsidRPr="00872001">
        <w:rPr>
          <w:rStyle w:val="2"/>
          <w:rFonts w:ascii="PT Astra Serif" w:hAnsi="PT Astra Serif"/>
          <w:color w:val="000000"/>
        </w:rPr>
        <w:t>ереч</w:t>
      </w:r>
      <w:r>
        <w:rPr>
          <w:rStyle w:val="2"/>
          <w:rFonts w:ascii="PT Astra Serif" w:hAnsi="PT Astra Serif"/>
          <w:color w:val="000000"/>
        </w:rPr>
        <w:t>ень</w:t>
      </w:r>
      <w:r w:rsidR="00613C79" w:rsidRPr="00872001">
        <w:rPr>
          <w:rStyle w:val="2"/>
          <w:rFonts w:ascii="PT Astra Serif" w:hAnsi="PT Astra Serif"/>
          <w:color w:val="000000"/>
        </w:rPr>
        <w:t xml:space="preserve"> должностных лиц Министерства искусства и культурной политики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w:t>
      </w:r>
      <w:r>
        <w:rPr>
          <w:rStyle w:val="2"/>
          <w:rFonts w:ascii="PT Astra Serif" w:hAnsi="PT Astra Serif"/>
          <w:color w:val="000000"/>
        </w:rPr>
        <w:t xml:space="preserve">) излагается в новой редакции с учётом наименований должностей ведомства, установленных </w:t>
      </w:r>
      <w:r w:rsidR="001358E6">
        <w:rPr>
          <w:rStyle w:val="2"/>
          <w:rFonts w:ascii="PT Astra Serif" w:hAnsi="PT Astra Serif"/>
          <w:color w:val="000000"/>
        </w:rPr>
        <w:t xml:space="preserve"> </w:t>
      </w:r>
      <w:r w:rsidR="00613C79" w:rsidRPr="00AA6A93">
        <w:rPr>
          <w:rStyle w:val="2"/>
          <w:rFonts w:ascii="PT Astra Serif" w:hAnsi="PT Astra Serif"/>
          <w:color w:val="000000"/>
        </w:rPr>
        <w:t xml:space="preserve">распоряжением Правительства Ульяновской </w:t>
      </w:r>
      <w:r w:rsidR="00613C79" w:rsidRPr="00AA6A93">
        <w:rPr>
          <w:rStyle w:val="2"/>
          <w:rFonts w:ascii="PT Astra Serif" w:hAnsi="PT Astra Serif"/>
        </w:rPr>
        <w:t xml:space="preserve">области от </w:t>
      </w:r>
      <w:r w:rsidR="005A2519">
        <w:rPr>
          <w:rStyle w:val="2"/>
          <w:rFonts w:ascii="PT Astra Serif" w:hAnsi="PT Astra Serif"/>
        </w:rPr>
        <w:t>28</w:t>
      </w:r>
      <w:r w:rsidR="00AA6A93" w:rsidRPr="00AA6A93">
        <w:rPr>
          <w:rStyle w:val="2"/>
          <w:rFonts w:ascii="PT Astra Serif" w:hAnsi="PT Astra Serif"/>
        </w:rPr>
        <w:t>.0</w:t>
      </w:r>
      <w:r w:rsidR="005A2519">
        <w:rPr>
          <w:rStyle w:val="2"/>
          <w:rFonts w:ascii="PT Astra Serif" w:hAnsi="PT Astra Serif"/>
        </w:rPr>
        <w:t>3</w:t>
      </w:r>
      <w:r w:rsidR="00AA6A93" w:rsidRPr="00AA6A93">
        <w:rPr>
          <w:rStyle w:val="2"/>
          <w:rFonts w:ascii="PT Astra Serif" w:hAnsi="PT Astra Serif"/>
        </w:rPr>
        <w:t>.202</w:t>
      </w:r>
      <w:r w:rsidR="005A2519">
        <w:rPr>
          <w:rStyle w:val="2"/>
          <w:rFonts w:ascii="PT Astra Serif" w:hAnsi="PT Astra Serif"/>
        </w:rPr>
        <w:t>5</w:t>
      </w:r>
      <w:r w:rsidR="00613C79" w:rsidRPr="00AA6A93">
        <w:rPr>
          <w:rStyle w:val="2"/>
          <w:rFonts w:ascii="PT Astra Serif" w:hAnsi="PT Astra Serif"/>
        </w:rPr>
        <w:t xml:space="preserve"> </w:t>
      </w:r>
      <w:r w:rsidR="005958B6">
        <w:rPr>
          <w:rStyle w:val="2"/>
          <w:rFonts w:ascii="PT Astra Serif" w:hAnsi="PT Astra Serif"/>
        </w:rPr>
        <w:t xml:space="preserve">№131-пр                </w:t>
      </w:r>
      <w:r>
        <w:rPr>
          <w:rStyle w:val="2"/>
          <w:rFonts w:ascii="PT Astra Serif" w:hAnsi="PT Astra Serif"/>
        </w:rPr>
        <w:t xml:space="preserve"> </w:t>
      </w:r>
      <w:r w:rsidR="005A2519">
        <w:rPr>
          <w:rStyle w:val="2"/>
          <w:rFonts w:ascii="PT Astra Serif" w:hAnsi="PT Astra Serif"/>
        </w:rPr>
        <w:t>«О предельной штатной численности и месячном фонде оплаты труда государственных гражданских служащих и работников Министерства искусства и культурной политики Ульяновской области»</w:t>
      </w:r>
      <w:r w:rsidR="00613C79" w:rsidRPr="00AA6A93">
        <w:rPr>
          <w:rStyle w:val="2"/>
          <w:rFonts w:ascii="PT Astra Serif" w:hAnsi="PT Astra Serif"/>
          <w:color w:val="000000"/>
        </w:rPr>
        <w:t>.</w:t>
      </w:r>
    </w:p>
    <w:p w14:paraId="51EDD6B7" w14:textId="0BC79AF5" w:rsidR="00613C79" w:rsidRPr="00872001" w:rsidRDefault="00613C79" w:rsidP="001358E6">
      <w:pPr>
        <w:pStyle w:val="20"/>
        <w:shd w:val="clear" w:color="auto" w:fill="auto"/>
        <w:spacing w:before="0" w:line="360" w:lineRule="auto"/>
        <w:ind w:firstLine="709"/>
        <w:rPr>
          <w:rFonts w:ascii="PT Astra Serif" w:hAnsi="PT Astra Serif"/>
        </w:rPr>
      </w:pPr>
      <w:r w:rsidRPr="00872001">
        <w:rPr>
          <w:rStyle w:val="2"/>
          <w:rFonts w:ascii="PT Astra Serif" w:hAnsi="PT Astra Serif"/>
          <w:color w:val="000000"/>
        </w:rPr>
        <w:lastRenderedPageBreak/>
        <w:t>Предметом правового регулирования настоящего проекта закона Ульяновской области являются отношения, возникающие в сфере регионального государственного контроля</w:t>
      </w:r>
      <w:r w:rsidR="0091100F">
        <w:rPr>
          <w:rStyle w:val="2"/>
          <w:rFonts w:ascii="PT Astra Serif" w:hAnsi="PT Astra Serif"/>
          <w:color w:val="000000"/>
        </w:rPr>
        <w:t xml:space="preserve"> (надзора)</w:t>
      </w:r>
      <w:r w:rsidRPr="00872001">
        <w:rPr>
          <w:rStyle w:val="2"/>
          <w:rFonts w:ascii="PT Astra Serif" w:hAnsi="PT Astra Serif"/>
          <w:color w:val="000000"/>
        </w:rPr>
        <w:t xml:space="preserve"> на территории Ульяновской области.</w:t>
      </w:r>
    </w:p>
    <w:p w14:paraId="2C530B70" w14:textId="77777777" w:rsidR="00613C79" w:rsidRPr="00872001" w:rsidRDefault="00613C79" w:rsidP="001358E6">
      <w:pPr>
        <w:pStyle w:val="20"/>
        <w:shd w:val="clear" w:color="auto" w:fill="auto"/>
        <w:spacing w:before="0" w:line="360" w:lineRule="auto"/>
        <w:ind w:firstLine="709"/>
        <w:rPr>
          <w:rFonts w:ascii="PT Astra Serif" w:hAnsi="PT Astra Serif"/>
        </w:rPr>
      </w:pPr>
      <w:r w:rsidRPr="00872001">
        <w:rPr>
          <w:rStyle w:val="2"/>
          <w:rFonts w:ascii="PT Astra Serif" w:hAnsi="PT Astra Serif"/>
          <w:color w:val="000000"/>
        </w:rPr>
        <w:t>Проектируемый закон относится к административному (административно-процессуальному) законодательству (пункт «к» части 1 статьи 72 Конституции Российской Федерации).</w:t>
      </w:r>
    </w:p>
    <w:p w14:paraId="08EAA32E" w14:textId="5729CA79" w:rsidR="00613C79" w:rsidRPr="00872001" w:rsidRDefault="00613C79" w:rsidP="001358E6">
      <w:pPr>
        <w:pStyle w:val="20"/>
        <w:shd w:val="clear" w:color="auto" w:fill="auto"/>
        <w:spacing w:before="0" w:line="360" w:lineRule="auto"/>
        <w:ind w:firstLine="709"/>
        <w:rPr>
          <w:rFonts w:ascii="PT Astra Serif" w:hAnsi="PT Astra Serif"/>
        </w:rPr>
      </w:pPr>
      <w:r w:rsidRPr="00872001">
        <w:rPr>
          <w:rStyle w:val="2"/>
          <w:rFonts w:ascii="PT Astra Serif" w:hAnsi="PT Astra Serif"/>
          <w:color w:val="000000"/>
        </w:rPr>
        <w:t>Принятие проекта не повлечёт негативных социально-экономических последствий.</w:t>
      </w:r>
    </w:p>
    <w:p w14:paraId="2C82C6DF" w14:textId="6A92C934" w:rsidR="00613C79" w:rsidRPr="00872001" w:rsidRDefault="00613C79" w:rsidP="001358E6">
      <w:pPr>
        <w:pStyle w:val="20"/>
        <w:shd w:val="clear" w:color="auto" w:fill="auto"/>
        <w:spacing w:before="0" w:line="360" w:lineRule="auto"/>
        <w:ind w:firstLine="709"/>
        <w:rPr>
          <w:rStyle w:val="2"/>
          <w:rFonts w:ascii="PT Astra Serif" w:hAnsi="PT Astra Serif"/>
          <w:color w:val="000000"/>
        </w:rPr>
      </w:pPr>
      <w:r w:rsidRPr="00872001">
        <w:rPr>
          <w:rStyle w:val="2"/>
          <w:rFonts w:ascii="PT Astra Serif" w:hAnsi="PT Astra Serif"/>
          <w:color w:val="000000"/>
        </w:rPr>
        <w:t>Концепция законопроекта разработан</w:t>
      </w:r>
      <w:r w:rsidR="00815214">
        <w:rPr>
          <w:rStyle w:val="2"/>
          <w:rFonts w:ascii="PT Astra Serif" w:hAnsi="PT Astra Serif"/>
          <w:color w:val="000000"/>
        </w:rPr>
        <w:t>а</w:t>
      </w:r>
      <w:r w:rsidRPr="00872001">
        <w:rPr>
          <w:rStyle w:val="2"/>
          <w:rFonts w:ascii="PT Astra Serif" w:hAnsi="PT Astra Serif"/>
          <w:color w:val="000000"/>
        </w:rPr>
        <w:t xml:space="preserve"> </w:t>
      </w:r>
      <w:r w:rsidR="00815214" w:rsidRPr="00815214">
        <w:rPr>
          <w:rStyle w:val="2"/>
          <w:rFonts w:ascii="PT Astra Serif" w:hAnsi="PT Astra Serif"/>
          <w:color w:val="000000"/>
        </w:rPr>
        <w:t>заместител</w:t>
      </w:r>
      <w:r w:rsidR="00815214">
        <w:rPr>
          <w:rStyle w:val="2"/>
          <w:rFonts w:ascii="PT Astra Serif" w:hAnsi="PT Astra Serif"/>
          <w:color w:val="000000"/>
        </w:rPr>
        <w:t>ем</w:t>
      </w:r>
      <w:r w:rsidR="00815214" w:rsidRPr="00815214">
        <w:rPr>
          <w:rStyle w:val="2"/>
          <w:rFonts w:ascii="PT Astra Serif" w:hAnsi="PT Astra Serif"/>
          <w:color w:val="000000"/>
        </w:rPr>
        <w:t xml:space="preserve"> директора департамента права, архивного дела и осуществления контрольной (надзорной) деятельности</w:t>
      </w:r>
      <w:r w:rsidR="0091100F" w:rsidRPr="0091100F">
        <w:t xml:space="preserve"> </w:t>
      </w:r>
      <w:r w:rsidR="0091100F" w:rsidRPr="0091100F">
        <w:rPr>
          <w:rStyle w:val="2"/>
          <w:rFonts w:ascii="PT Astra Serif" w:hAnsi="PT Astra Serif"/>
          <w:color w:val="000000"/>
        </w:rPr>
        <w:t>Министерства искусства и культурной политики Ульяновской области</w:t>
      </w:r>
      <w:r w:rsidR="00815214" w:rsidRPr="00815214">
        <w:rPr>
          <w:rStyle w:val="2"/>
          <w:rFonts w:ascii="PT Astra Serif" w:hAnsi="PT Astra Serif"/>
          <w:color w:val="000000"/>
        </w:rPr>
        <w:t xml:space="preserve"> – начальник</w:t>
      </w:r>
      <w:r w:rsidR="00815214">
        <w:rPr>
          <w:rStyle w:val="2"/>
          <w:rFonts w:ascii="PT Astra Serif" w:hAnsi="PT Astra Serif"/>
          <w:color w:val="000000"/>
        </w:rPr>
        <w:t>ом</w:t>
      </w:r>
      <w:r w:rsidR="00815214" w:rsidRPr="00815214">
        <w:rPr>
          <w:rStyle w:val="2"/>
          <w:rFonts w:ascii="PT Astra Serif" w:hAnsi="PT Astra Serif"/>
          <w:color w:val="000000"/>
        </w:rPr>
        <w:t xml:space="preserve"> отдела по делам архивов и контрольной (надзорной) деятельности </w:t>
      </w:r>
      <w:proofErr w:type="spellStart"/>
      <w:r w:rsidR="00815214">
        <w:rPr>
          <w:rStyle w:val="2"/>
          <w:rFonts w:ascii="PT Astra Serif" w:hAnsi="PT Astra Serif"/>
          <w:color w:val="000000"/>
        </w:rPr>
        <w:t>Ждыхановой</w:t>
      </w:r>
      <w:proofErr w:type="spellEnd"/>
      <w:r w:rsidR="00815214">
        <w:rPr>
          <w:rStyle w:val="2"/>
          <w:rFonts w:ascii="PT Astra Serif" w:hAnsi="PT Astra Serif"/>
          <w:color w:val="000000"/>
        </w:rPr>
        <w:t xml:space="preserve"> Г.А.</w:t>
      </w:r>
    </w:p>
    <w:p w14:paraId="30142477" w14:textId="77777777" w:rsidR="00613C79" w:rsidRPr="00872001" w:rsidRDefault="00613C79" w:rsidP="00533FF6">
      <w:pPr>
        <w:pStyle w:val="20"/>
        <w:shd w:val="clear" w:color="auto" w:fill="auto"/>
        <w:spacing w:before="0" w:line="240" w:lineRule="auto"/>
        <w:ind w:firstLine="782"/>
        <w:rPr>
          <w:rStyle w:val="2"/>
          <w:rFonts w:ascii="PT Astra Serif" w:hAnsi="PT Astra Serif"/>
          <w:color w:val="000000"/>
        </w:rPr>
      </w:pPr>
    </w:p>
    <w:p w14:paraId="0FC7BFB3" w14:textId="77777777" w:rsidR="00613C79" w:rsidRPr="00872001" w:rsidRDefault="00613C79" w:rsidP="00533FF6">
      <w:pPr>
        <w:pStyle w:val="20"/>
        <w:shd w:val="clear" w:color="auto" w:fill="auto"/>
        <w:spacing w:before="0" w:line="240" w:lineRule="auto"/>
        <w:ind w:firstLine="780"/>
        <w:rPr>
          <w:rFonts w:ascii="PT Astra Serif" w:hAnsi="PT Astra Serif"/>
        </w:rPr>
      </w:pPr>
    </w:p>
    <w:p w14:paraId="7D120107" w14:textId="77777777" w:rsidR="00613C79" w:rsidRPr="00872001" w:rsidRDefault="00613C79" w:rsidP="00533FF6">
      <w:pPr>
        <w:pStyle w:val="20"/>
        <w:shd w:val="clear" w:color="auto" w:fill="auto"/>
        <w:spacing w:before="0" w:line="240" w:lineRule="auto"/>
        <w:ind w:firstLine="780"/>
        <w:rPr>
          <w:rFonts w:ascii="PT Astra Serif" w:hAnsi="PT Astra Serif"/>
        </w:rPr>
      </w:pPr>
    </w:p>
    <w:p w14:paraId="36BE62ED" w14:textId="77777777" w:rsidR="003039D1" w:rsidRPr="00872001" w:rsidRDefault="00613C79" w:rsidP="00533FF6">
      <w:pPr>
        <w:pStyle w:val="20"/>
        <w:shd w:val="clear" w:color="auto" w:fill="auto"/>
        <w:spacing w:before="0" w:line="240" w:lineRule="auto"/>
        <w:ind w:right="-7"/>
        <w:jc w:val="left"/>
        <w:rPr>
          <w:rFonts w:ascii="PT Astra Serif" w:hAnsi="PT Astra Serif"/>
        </w:rPr>
      </w:pPr>
      <w:r w:rsidRPr="00872001">
        <w:rPr>
          <w:rStyle w:val="2"/>
          <w:rFonts w:ascii="PT Astra Serif" w:hAnsi="PT Astra Serif"/>
          <w:color w:val="000000"/>
        </w:rPr>
        <w:t>Министр искусства и культурной</w:t>
      </w:r>
      <w:r w:rsidRPr="00872001">
        <w:rPr>
          <w:rStyle w:val="2"/>
          <w:rFonts w:ascii="PT Astra Serif" w:hAnsi="PT Astra Serif"/>
          <w:color w:val="000000"/>
        </w:rPr>
        <w:br/>
        <w:t xml:space="preserve">политики Ульяновской области                                                            </w:t>
      </w:r>
      <w:proofErr w:type="spellStart"/>
      <w:r w:rsidRPr="00872001">
        <w:rPr>
          <w:rStyle w:val="2"/>
          <w:rFonts w:ascii="PT Astra Serif" w:hAnsi="PT Astra Serif"/>
          <w:color w:val="000000"/>
        </w:rPr>
        <w:t>Е.Е.Сидорова</w:t>
      </w:r>
      <w:proofErr w:type="spellEnd"/>
    </w:p>
    <w:sectPr w:rsidR="003039D1" w:rsidRPr="00872001" w:rsidSect="001358E6">
      <w:headerReference w:type="default" r:id="rId6"/>
      <w:pgSz w:w="11900" w:h="16840"/>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ACE6E" w14:textId="77777777" w:rsidR="00F01862" w:rsidRDefault="00F01862" w:rsidP="001358E6">
      <w:r>
        <w:separator/>
      </w:r>
    </w:p>
  </w:endnote>
  <w:endnote w:type="continuationSeparator" w:id="0">
    <w:p w14:paraId="3F1E9213" w14:textId="77777777" w:rsidR="00F01862" w:rsidRDefault="00F01862" w:rsidP="00135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0" w:usb1="08070000" w:usb2="00000010" w:usb3="00000000" w:csb0="00020001"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F94D8" w14:textId="77777777" w:rsidR="00F01862" w:rsidRDefault="00F01862" w:rsidP="001358E6">
      <w:r>
        <w:separator/>
      </w:r>
    </w:p>
  </w:footnote>
  <w:footnote w:type="continuationSeparator" w:id="0">
    <w:p w14:paraId="2A237EEC" w14:textId="77777777" w:rsidR="00F01862" w:rsidRDefault="00F01862" w:rsidP="00135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8"/>
        <w:szCs w:val="28"/>
      </w:rPr>
      <w:id w:val="-905835833"/>
      <w:docPartObj>
        <w:docPartGallery w:val="Page Numbers (Top of Page)"/>
        <w:docPartUnique/>
      </w:docPartObj>
    </w:sdtPr>
    <w:sdtEndPr>
      <w:rPr>
        <w:rFonts w:ascii="PT Astra Serif" w:hAnsi="PT Astra Serif"/>
      </w:rPr>
    </w:sdtEndPr>
    <w:sdtContent>
      <w:p w14:paraId="7244539D" w14:textId="77777777" w:rsidR="001358E6" w:rsidRPr="00B7434A" w:rsidRDefault="001358E6">
        <w:pPr>
          <w:pStyle w:val="a5"/>
          <w:jc w:val="center"/>
          <w:rPr>
            <w:rFonts w:asciiTheme="minorHAnsi" w:hAnsiTheme="minorHAnsi"/>
            <w:sz w:val="28"/>
            <w:szCs w:val="28"/>
          </w:rPr>
        </w:pPr>
      </w:p>
      <w:p w14:paraId="4248B116" w14:textId="77777777" w:rsidR="00B7434A" w:rsidRPr="00B7434A" w:rsidRDefault="00B7434A" w:rsidP="001358E6">
        <w:pPr>
          <w:pStyle w:val="a5"/>
          <w:jc w:val="center"/>
          <w:rPr>
            <w:rFonts w:ascii="PT Astra Serif" w:hAnsi="PT Astra Serif"/>
            <w:sz w:val="20"/>
            <w:szCs w:val="28"/>
          </w:rPr>
        </w:pPr>
      </w:p>
      <w:p w14:paraId="79BE66FD" w14:textId="77777777" w:rsidR="001358E6" w:rsidRPr="00B7434A" w:rsidRDefault="001358E6" w:rsidP="001358E6">
        <w:pPr>
          <w:pStyle w:val="a5"/>
          <w:jc w:val="center"/>
          <w:rPr>
            <w:rFonts w:ascii="PT Astra Serif" w:hAnsi="PT Astra Serif"/>
            <w:sz w:val="28"/>
            <w:szCs w:val="28"/>
          </w:rPr>
        </w:pPr>
        <w:r w:rsidRPr="00B7434A">
          <w:rPr>
            <w:rFonts w:ascii="PT Astra Serif" w:hAnsi="PT Astra Serif"/>
            <w:sz w:val="28"/>
            <w:szCs w:val="28"/>
          </w:rPr>
          <w:fldChar w:fldCharType="begin"/>
        </w:r>
        <w:r w:rsidRPr="00B7434A">
          <w:rPr>
            <w:rFonts w:ascii="PT Astra Serif" w:hAnsi="PT Astra Serif"/>
            <w:sz w:val="28"/>
            <w:szCs w:val="28"/>
          </w:rPr>
          <w:instrText>PAGE   \* MERGEFORMAT</w:instrText>
        </w:r>
        <w:r w:rsidRPr="00B7434A">
          <w:rPr>
            <w:rFonts w:ascii="PT Astra Serif" w:hAnsi="PT Astra Serif"/>
            <w:sz w:val="28"/>
            <w:szCs w:val="28"/>
          </w:rPr>
          <w:fldChar w:fldCharType="separate"/>
        </w:r>
        <w:r w:rsidR="001614E7">
          <w:rPr>
            <w:rFonts w:ascii="PT Astra Serif" w:hAnsi="PT Astra Serif"/>
            <w:noProof/>
            <w:sz w:val="28"/>
            <w:szCs w:val="28"/>
          </w:rPr>
          <w:t>2</w:t>
        </w:r>
        <w:r w:rsidRPr="00B7434A">
          <w:rPr>
            <w:rFonts w:ascii="PT Astra Serif" w:hAnsi="PT Astra Serif"/>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79"/>
    <w:rsid w:val="00003079"/>
    <w:rsid w:val="000F4929"/>
    <w:rsid w:val="001358E6"/>
    <w:rsid w:val="001614E7"/>
    <w:rsid w:val="001C0AD3"/>
    <w:rsid w:val="00265C79"/>
    <w:rsid w:val="003039D1"/>
    <w:rsid w:val="00366493"/>
    <w:rsid w:val="00373488"/>
    <w:rsid w:val="00401974"/>
    <w:rsid w:val="00454BED"/>
    <w:rsid w:val="004F00ED"/>
    <w:rsid w:val="00533FF6"/>
    <w:rsid w:val="005615EC"/>
    <w:rsid w:val="00561C5E"/>
    <w:rsid w:val="0057113E"/>
    <w:rsid w:val="005958B6"/>
    <w:rsid w:val="005A2519"/>
    <w:rsid w:val="005A71DF"/>
    <w:rsid w:val="00613C79"/>
    <w:rsid w:val="007B06F5"/>
    <w:rsid w:val="007B0F82"/>
    <w:rsid w:val="00810C92"/>
    <w:rsid w:val="00815214"/>
    <w:rsid w:val="00872001"/>
    <w:rsid w:val="008B50E7"/>
    <w:rsid w:val="0091100F"/>
    <w:rsid w:val="00927994"/>
    <w:rsid w:val="009D7D5C"/>
    <w:rsid w:val="00A62F97"/>
    <w:rsid w:val="00AA6A93"/>
    <w:rsid w:val="00B3318C"/>
    <w:rsid w:val="00B7434A"/>
    <w:rsid w:val="00C96A78"/>
    <w:rsid w:val="00CF5BF6"/>
    <w:rsid w:val="00DE2C3D"/>
    <w:rsid w:val="00EB5FDA"/>
    <w:rsid w:val="00EF5600"/>
    <w:rsid w:val="00F01862"/>
    <w:rsid w:val="00F57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ED54A"/>
  <w15:chartTrackingRefBased/>
  <w15:docId w15:val="{1921D383-E557-4618-A733-85DCCD382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3C79"/>
    <w:pPr>
      <w:widowControl w:val="0"/>
      <w:spacing w:after="0" w:line="240" w:lineRule="auto"/>
    </w:pPr>
    <w:rPr>
      <w:rFonts w:ascii="Arial Unicode MS" w:eastAsia="Times New Roman"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locked/>
    <w:rsid w:val="00613C79"/>
    <w:rPr>
      <w:rFonts w:ascii="Times New Roman" w:hAnsi="Times New Roman" w:cs="Times New Roman"/>
      <w:b/>
      <w:bCs/>
      <w:sz w:val="28"/>
      <w:szCs w:val="28"/>
      <w:shd w:val="clear" w:color="auto" w:fill="FFFFFF"/>
    </w:rPr>
  </w:style>
  <w:style w:type="character" w:customStyle="1" w:styleId="2">
    <w:name w:val="Основной текст (2)_"/>
    <w:basedOn w:val="a0"/>
    <w:link w:val="20"/>
    <w:uiPriority w:val="99"/>
    <w:locked/>
    <w:rsid w:val="00613C79"/>
    <w:rPr>
      <w:rFonts w:ascii="Times New Roman" w:hAnsi="Times New Roman" w:cs="Times New Roman"/>
      <w:sz w:val="28"/>
      <w:szCs w:val="28"/>
      <w:shd w:val="clear" w:color="auto" w:fill="FFFFFF"/>
    </w:rPr>
  </w:style>
  <w:style w:type="paragraph" w:customStyle="1" w:styleId="30">
    <w:name w:val="Основной текст (3)"/>
    <w:basedOn w:val="a"/>
    <w:link w:val="3"/>
    <w:uiPriority w:val="99"/>
    <w:rsid w:val="00613C79"/>
    <w:pPr>
      <w:shd w:val="clear" w:color="auto" w:fill="FFFFFF"/>
      <w:spacing w:line="322" w:lineRule="exact"/>
    </w:pPr>
    <w:rPr>
      <w:rFonts w:ascii="Times New Roman" w:eastAsiaTheme="minorHAnsi" w:hAnsi="Times New Roman" w:cs="Times New Roman"/>
      <w:b/>
      <w:bCs/>
      <w:color w:val="auto"/>
      <w:sz w:val="28"/>
      <w:szCs w:val="28"/>
      <w:lang w:eastAsia="en-US"/>
    </w:rPr>
  </w:style>
  <w:style w:type="paragraph" w:customStyle="1" w:styleId="20">
    <w:name w:val="Основной текст (2)"/>
    <w:basedOn w:val="a"/>
    <w:link w:val="2"/>
    <w:uiPriority w:val="99"/>
    <w:rsid w:val="00613C79"/>
    <w:pPr>
      <w:shd w:val="clear" w:color="auto" w:fill="FFFFFF"/>
      <w:spacing w:before="240" w:line="322" w:lineRule="exact"/>
      <w:jc w:val="both"/>
    </w:pPr>
    <w:rPr>
      <w:rFonts w:ascii="Times New Roman" w:eastAsiaTheme="minorHAnsi" w:hAnsi="Times New Roman" w:cs="Times New Roman"/>
      <w:color w:val="auto"/>
      <w:sz w:val="28"/>
      <w:szCs w:val="28"/>
      <w:lang w:eastAsia="en-US"/>
    </w:rPr>
  </w:style>
  <w:style w:type="paragraph" w:styleId="a3">
    <w:name w:val="Balloon Text"/>
    <w:basedOn w:val="a"/>
    <w:link w:val="a4"/>
    <w:uiPriority w:val="99"/>
    <w:semiHidden/>
    <w:unhideWhenUsed/>
    <w:rsid w:val="005615EC"/>
    <w:rPr>
      <w:rFonts w:ascii="Segoe UI" w:hAnsi="Segoe UI" w:cs="Segoe UI"/>
      <w:sz w:val="18"/>
      <w:szCs w:val="18"/>
    </w:rPr>
  </w:style>
  <w:style w:type="character" w:customStyle="1" w:styleId="a4">
    <w:name w:val="Текст выноски Знак"/>
    <w:basedOn w:val="a0"/>
    <w:link w:val="a3"/>
    <w:uiPriority w:val="99"/>
    <w:semiHidden/>
    <w:rsid w:val="005615EC"/>
    <w:rPr>
      <w:rFonts w:ascii="Segoe UI" w:eastAsia="Times New Roman" w:hAnsi="Segoe UI" w:cs="Segoe UI"/>
      <w:color w:val="000000"/>
      <w:sz w:val="18"/>
      <w:szCs w:val="18"/>
      <w:lang w:eastAsia="ru-RU"/>
    </w:rPr>
  </w:style>
  <w:style w:type="paragraph" w:styleId="a5">
    <w:name w:val="header"/>
    <w:basedOn w:val="a"/>
    <w:link w:val="a6"/>
    <w:uiPriority w:val="99"/>
    <w:unhideWhenUsed/>
    <w:rsid w:val="001358E6"/>
    <w:pPr>
      <w:tabs>
        <w:tab w:val="center" w:pos="4677"/>
        <w:tab w:val="right" w:pos="9355"/>
      </w:tabs>
    </w:pPr>
  </w:style>
  <w:style w:type="character" w:customStyle="1" w:styleId="a6">
    <w:name w:val="Верхний колонтитул Знак"/>
    <w:basedOn w:val="a0"/>
    <w:link w:val="a5"/>
    <w:uiPriority w:val="99"/>
    <w:rsid w:val="001358E6"/>
    <w:rPr>
      <w:rFonts w:ascii="Arial Unicode MS" w:eastAsia="Times New Roman" w:hAnsi="Arial Unicode MS" w:cs="Arial Unicode MS"/>
      <w:color w:val="000000"/>
      <w:sz w:val="24"/>
      <w:szCs w:val="24"/>
      <w:lang w:eastAsia="ru-RU"/>
    </w:rPr>
  </w:style>
  <w:style w:type="paragraph" w:styleId="a7">
    <w:name w:val="footer"/>
    <w:basedOn w:val="a"/>
    <w:link w:val="a8"/>
    <w:uiPriority w:val="99"/>
    <w:unhideWhenUsed/>
    <w:rsid w:val="001358E6"/>
    <w:pPr>
      <w:tabs>
        <w:tab w:val="center" w:pos="4677"/>
        <w:tab w:val="right" w:pos="9355"/>
      </w:tabs>
    </w:pPr>
  </w:style>
  <w:style w:type="character" w:customStyle="1" w:styleId="a8">
    <w:name w:val="Нижний колонтитул Знак"/>
    <w:basedOn w:val="a0"/>
    <w:link w:val="a7"/>
    <w:uiPriority w:val="99"/>
    <w:rsid w:val="001358E6"/>
    <w:rPr>
      <w:rFonts w:ascii="Arial Unicode MS" w:eastAsia="Times New Roman" w:hAnsi="Arial Unicode MS" w:cs="Arial Unicode M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452</Words>
  <Characters>2579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Худынина Елена</dc:creator>
  <cp:keywords/>
  <dc:description/>
  <cp:lastModifiedBy>Люба Левашина</cp:lastModifiedBy>
  <cp:revision>2</cp:revision>
  <cp:lastPrinted>2025-05-27T09:40:00Z</cp:lastPrinted>
  <dcterms:created xsi:type="dcterms:W3CDTF">2025-07-21T09:06:00Z</dcterms:created>
  <dcterms:modified xsi:type="dcterms:W3CDTF">2025-07-21T09:06:00Z</dcterms:modified>
</cp:coreProperties>
</file>